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both"/>
        <w:rPr>
          <w:b w:val="1"/>
          <w:sz w:val="28"/>
          <w:szCs w:val="28"/>
        </w:rPr>
      </w:pPr>
      <w:r w:rsidDel="00000000" w:rsidR="00000000" w:rsidRPr="00000000">
        <w:rPr>
          <w:rtl w:val="0"/>
        </w:rPr>
      </w:r>
    </w:p>
    <w:p w:rsidR="00000000" w:rsidDel="00000000" w:rsidP="00000000" w:rsidRDefault="00000000" w:rsidRPr="00000000" w14:paraId="00000001">
      <w:pPr>
        <w:contextualSpacing w:val="0"/>
        <w:jc w:val="center"/>
        <w:rPr>
          <w:b w:val="1"/>
          <w:sz w:val="28"/>
          <w:szCs w:val="28"/>
        </w:rPr>
      </w:pPr>
      <w:r w:rsidDel="00000000" w:rsidR="00000000" w:rsidRPr="00000000">
        <w:rPr>
          <w:b w:val="1"/>
          <w:sz w:val="28"/>
          <w:szCs w:val="28"/>
          <w:rtl w:val="0"/>
        </w:rPr>
        <w:t xml:space="preserve">De la felicidad surge la elegancia: The Limited</w:t>
      </w:r>
    </w:p>
    <w:p w:rsidR="00000000" w:rsidDel="00000000" w:rsidP="00000000" w:rsidRDefault="00000000" w:rsidRPr="00000000" w14:paraId="00000002">
      <w:pPr>
        <w:contextualSpacing w:val="0"/>
        <w:jc w:val="both"/>
        <w:rPr>
          <w:b w:val="1"/>
          <w:sz w:val="20"/>
          <w:szCs w:val="20"/>
        </w:rPr>
      </w:pPr>
      <w:r w:rsidDel="00000000" w:rsidR="00000000" w:rsidRPr="00000000">
        <w:rPr>
          <w:rtl w:val="0"/>
        </w:rPr>
      </w:r>
    </w:p>
    <w:p w:rsidR="00000000" w:rsidDel="00000000" w:rsidP="00000000" w:rsidRDefault="00000000" w:rsidRPr="00000000" w14:paraId="00000003">
      <w:pPr>
        <w:numPr>
          <w:ilvl w:val="0"/>
          <w:numId w:val="1"/>
        </w:numPr>
        <w:spacing w:after="0" w:before="0" w:lineRule="auto"/>
        <w:ind w:left="720" w:hanging="360"/>
        <w:contextualSpacing w:val="1"/>
        <w:jc w:val="center"/>
        <w:rPr/>
      </w:pPr>
      <w:r w:rsidDel="00000000" w:rsidR="00000000" w:rsidRPr="00000000">
        <w:rPr>
          <w:rtl w:val="0"/>
        </w:rPr>
        <w:t xml:space="preserve">El nuevo proyecto inmobiliario en Polanco creado por yoo ofrece experiencias únicas para sus propietarios. </w:t>
      </w:r>
    </w:p>
    <w:p w:rsidR="00000000" w:rsidDel="00000000" w:rsidP="00000000" w:rsidRDefault="00000000" w:rsidRPr="00000000" w14:paraId="00000004">
      <w:pPr>
        <w:contextualSpacing w:val="0"/>
        <w:jc w:val="both"/>
        <w:rPr>
          <w:b w:val="1"/>
          <w:sz w:val="20"/>
          <w:szCs w:val="20"/>
        </w:rPr>
      </w:pPr>
      <w:r w:rsidDel="00000000" w:rsidR="00000000" w:rsidRPr="00000000">
        <w:rPr>
          <w:rtl w:val="0"/>
        </w:rPr>
      </w:r>
    </w:p>
    <w:p w:rsidR="00000000" w:rsidDel="00000000" w:rsidP="00000000" w:rsidRDefault="00000000" w:rsidRPr="00000000" w14:paraId="00000005">
      <w:pPr>
        <w:contextualSpacing w:val="0"/>
        <w:jc w:val="both"/>
        <w:rPr/>
      </w:pPr>
      <w:r w:rsidDel="00000000" w:rsidR="00000000" w:rsidRPr="00000000">
        <w:rPr>
          <w:b w:val="1"/>
          <w:rtl w:val="0"/>
        </w:rPr>
        <w:t xml:space="preserve">Ciudad de México, a 24 de septiembre de 2018.- </w:t>
      </w:r>
      <w:r w:rsidDel="00000000" w:rsidR="00000000" w:rsidRPr="00000000">
        <w:rPr>
          <w:rtl w:val="0"/>
        </w:rPr>
        <w:t xml:space="preserve">Las ciudades más importantes del mundo, de Londres a Tokyo, de Múnich a la CDMX, se caracterizan por sus grandes dimensiones, por su vasta oferta cultural y, por supuesto, por ofrecer formas de vivir únicas en espacios exclusivos –diseñados por las mentes más avanzadas del planeta– como The Limited. </w:t>
      </w:r>
    </w:p>
    <w:p w:rsidR="00000000" w:rsidDel="00000000" w:rsidP="00000000" w:rsidRDefault="00000000" w:rsidRPr="00000000" w14:paraId="00000006">
      <w:pPr>
        <w:contextualSpacing w:val="0"/>
        <w:jc w:val="both"/>
        <w:rPr/>
      </w:pPr>
      <w:r w:rsidDel="00000000" w:rsidR="00000000" w:rsidRPr="00000000">
        <w:rPr>
          <w:rtl w:val="0"/>
        </w:rPr>
      </w:r>
    </w:p>
    <w:p w:rsidR="00000000" w:rsidDel="00000000" w:rsidP="00000000" w:rsidRDefault="00000000" w:rsidRPr="00000000" w14:paraId="00000007">
      <w:pPr>
        <w:contextualSpacing w:val="0"/>
        <w:jc w:val="both"/>
        <w:rPr/>
      </w:pPr>
      <w:r w:rsidDel="00000000" w:rsidR="00000000" w:rsidRPr="00000000">
        <w:rPr>
          <w:rtl w:val="0"/>
        </w:rPr>
        <w:t xml:space="preserve">Una frase hecha en el mercado inmobiliario –llena de razón como todas las de su tipo– insiste sobre un punto: “ubicación, ubicación y ubicación” a la hora de hablar de la propiedad ideal. Sin embargo, en el presente, hay otros aspectos que toda aquella persona que busca un nuevo lugar para vivir tiene que tomar en cuenta, como el espacio, la seguridad, las amenidades que completan la experiencia y, por supuesto, el diseño. </w:t>
      </w:r>
    </w:p>
    <w:p w:rsidR="00000000" w:rsidDel="00000000" w:rsidP="00000000" w:rsidRDefault="00000000" w:rsidRPr="00000000" w14:paraId="00000008">
      <w:pPr>
        <w:contextualSpacing w:val="0"/>
        <w:jc w:val="both"/>
        <w:rPr/>
      </w:pPr>
      <w:r w:rsidDel="00000000" w:rsidR="00000000" w:rsidRPr="00000000">
        <w:rPr>
          <w:rtl w:val="0"/>
        </w:rPr>
      </w:r>
    </w:p>
    <w:p w:rsidR="00000000" w:rsidDel="00000000" w:rsidP="00000000" w:rsidRDefault="00000000" w:rsidRPr="00000000" w14:paraId="00000009">
      <w:pPr>
        <w:contextualSpacing w:val="0"/>
        <w:jc w:val="both"/>
        <w:rPr/>
      </w:pPr>
      <w:r w:rsidDel="00000000" w:rsidR="00000000" w:rsidRPr="00000000">
        <w:rPr>
          <w:rtl w:val="0"/>
        </w:rPr>
        <w:t xml:space="preserve">The Limited es el nuevo logro de la compañía creada por el diseñador mundialmente Philippe Starck y el desarrollador inmobiliario John Hitchcox, quienes han dejado huella con admirables piezas arquitectónicas y de ingeniería en ciudades como Nueva York, Madrid, Dubai, Londres y Hong Kong, y que ahora llegan a la CDMX para crear la mejor experiencia habitacional de toda la capital. </w:t>
      </w:r>
    </w:p>
    <w:p w:rsidR="00000000" w:rsidDel="00000000" w:rsidP="00000000" w:rsidRDefault="00000000" w:rsidRPr="00000000" w14:paraId="0000000A">
      <w:pPr>
        <w:contextualSpacing w:val="0"/>
        <w:jc w:val="both"/>
        <w:rPr/>
      </w:pPr>
      <w:r w:rsidDel="00000000" w:rsidR="00000000" w:rsidRPr="00000000">
        <w:rPr>
          <w:rtl w:val="0"/>
        </w:rPr>
      </w:r>
    </w:p>
    <w:p w:rsidR="00000000" w:rsidDel="00000000" w:rsidP="00000000" w:rsidRDefault="00000000" w:rsidRPr="00000000" w14:paraId="0000000B">
      <w:pPr>
        <w:contextualSpacing w:val="0"/>
        <w:jc w:val="both"/>
        <w:rPr/>
      </w:pPr>
      <w:r w:rsidDel="00000000" w:rsidR="00000000" w:rsidRPr="00000000">
        <w:rPr>
          <w:rtl w:val="0"/>
        </w:rPr>
        <w:t xml:space="preserve">Starck, famoso por sus innovadores diseños industriales y arquitectónicos, eligió Polanco, y específicamente la calle Rubén Darío para este nuevo proyecto por ser una de las ubicaciones más exclusivas de la ciudad, una que está a tono con el exclusivo diseño de The Limited. Además, la zona ofrece una sensación de tranquilidad con áreas verdes a su alrededor, incluyendo el Bosque de Chapultepec, restaurantes con reconocimientos internacionales y tiendas de lujo que no se encuentran en otro lugar de la capital. </w:t>
      </w:r>
    </w:p>
    <w:p w:rsidR="00000000" w:rsidDel="00000000" w:rsidP="00000000" w:rsidRDefault="00000000" w:rsidRPr="00000000" w14:paraId="0000000C">
      <w:pPr>
        <w:contextualSpacing w:val="0"/>
        <w:jc w:val="both"/>
        <w:rPr/>
      </w:pPr>
      <w:r w:rsidDel="00000000" w:rsidR="00000000" w:rsidRPr="00000000">
        <w:rPr>
          <w:rtl w:val="0"/>
        </w:rPr>
      </w:r>
    </w:p>
    <w:p w:rsidR="00000000" w:rsidDel="00000000" w:rsidP="00000000" w:rsidRDefault="00000000" w:rsidRPr="00000000" w14:paraId="0000000D">
      <w:pPr>
        <w:contextualSpacing w:val="0"/>
        <w:jc w:val="both"/>
        <w:rPr/>
      </w:pPr>
      <w:r w:rsidDel="00000000" w:rsidR="00000000" w:rsidRPr="00000000">
        <w:rPr>
          <w:rtl w:val="0"/>
        </w:rPr>
        <w:t xml:space="preserve">El futuro habitante de The Limited comenzará a sentirse en casa incluso antes de llegar a su departamento. El edificio ofrece un servicio de valet parking ubicado en un Motor Lobby que sirve como antesala a una experiencia de lujo única. Al dejar su automóvil, el propietario se dirigirá hacia el Lobby de acceso, un espacio diseñado por Starck, donde cada aspecto está en armonía y los acabados de lujo condensan todo en una sola sensación que inspira y acoge. </w:t>
      </w:r>
    </w:p>
    <w:p w:rsidR="00000000" w:rsidDel="00000000" w:rsidP="00000000" w:rsidRDefault="00000000" w:rsidRPr="00000000" w14:paraId="0000000E">
      <w:pPr>
        <w:contextualSpacing w:val="0"/>
        <w:jc w:val="both"/>
        <w:rPr/>
      </w:pPr>
      <w:r w:rsidDel="00000000" w:rsidR="00000000" w:rsidRPr="00000000">
        <w:rPr>
          <w:rtl w:val="0"/>
        </w:rPr>
      </w:r>
    </w:p>
    <w:p w:rsidR="00000000" w:rsidDel="00000000" w:rsidP="00000000" w:rsidRDefault="00000000" w:rsidRPr="00000000" w14:paraId="0000000F">
      <w:pPr>
        <w:contextualSpacing w:val="0"/>
        <w:jc w:val="both"/>
        <w:rPr/>
      </w:pPr>
      <w:r w:rsidDel="00000000" w:rsidR="00000000" w:rsidRPr="00000000">
        <w:rPr>
          <w:rtl w:val="0"/>
        </w:rPr>
        <w:t xml:space="preserve">Pero los atributos de las áreas comunes no terminan ahí. Antes de finalizar su día, de descansar, el propietario en The Limited puede pasar por Salón inglés para adultos y disfrutar de una tarde tranquila en compañía de sus amistades; llevar a sus hijos al Kids playroom; ejercitarse en el gimnasio; descansar en el spa, sauna, vapor o en las regaderas sensoriales; liberarse del estrés en el salón de masajes y cromoterapia; nadar en el carril de nado techado de 20 metros de largo; relajarse en el jacuzzi o frente a una fogata. </w:t>
      </w:r>
    </w:p>
    <w:p w:rsidR="00000000" w:rsidDel="00000000" w:rsidP="00000000" w:rsidRDefault="00000000" w:rsidRPr="00000000" w14:paraId="00000010">
      <w:pPr>
        <w:contextualSpacing w:val="0"/>
        <w:jc w:val="both"/>
        <w:rPr/>
      </w:pPr>
      <w:r w:rsidDel="00000000" w:rsidR="00000000" w:rsidRPr="00000000">
        <w:rPr>
          <w:rtl w:val="0"/>
        </w:rPr>
      </w:r>
    </w:p>
    <w:p w:rsidR="00000000" w:rsidDel="00000000" w:rsidP="00000000" w:rsidRDefault="00000000" w:rsidRPr="00000000" w14:paraId="00000011">
      <w:pPr>
        <w:contextualSpacing w:val="0"/>
        <w:jc w:val="both"/>
        <w:rPr/>
      </w:pPr>
      <w:r w:rsidDel="00000000" w:rsidR="00000000" w:rsidRPr="00000000">
        <w:rPr>
          <w:rtl w:val="0"/>
        </w:rPr>
        <w:t xml:space="preserve">Después de disfrutar de todas estas amenidades, llegar a un departamento totalmente personalizado es el cierre perfecto de esta experiencia. Las residencias de 274 metros cuadrados se entregan en obra negra a los propietarios para que éstos distribuyan los espacios a su gusto y elijan los acabados que sean afines a sus personalidades. Starck, por supuesto, sugiere una distribución y diseños que pueden adaptarse bien al espacio: un estilo Culture, que cuenta con poderoso sentido de la historia por los objetos que utiliza; y Minimal, discreto, elegante, un lienzo en blanco para mentes creativas. </w:t>
      </w:r>
    </w:p>
    <w:p w:rsidR="00000000" w:rsidDel="00000000" w:rsidP="00000000" w:rsidRDefault="00000000" w:rsidRPr="00000000" w14:paraId="00000012">
      <w:pPr>
        <w:contextualSpacing w:val="0"/>
        <w:jc w:val="both"/>
        <w:rPr/>
      </w:pPr>
      <w:r w:rsidDel="00000000" w:rsidR="00000000" w:rsidRPr="00000000">
        <w:rPr>
          <w:rtl w:val="0"/>
        </w:rPr>
      </w:r>
    </w:p>
    <w:p w:rsidR="00000000" w:rsidDel="00000000" w:rsidP="00000000" w:rsidRDefault="00000000" w:rsidRPr="00000000" w14:paraId="00000013">
      <w:pPr>
        <w:contextualSpacing w:val="0"/>
        <w:jc w:val="both"/>
        <w:rPr/>
      </w:pPr>
      <w:r w:rsidDel="00000000" w:rsidR="00000000" w:rsidRPr="00000000">
        <w:rPr>
          <w:rtl w:val="0"/>
        </w:rPr>
        <w:t xml:space="preserve">“No hacemos departamentos elegantes para que puedas impresionar a tus vecinos. Sólo creamos un espacio donde tu felicidad traerá consigo elegancia”. Esta declaración de Starck resume con mucha claridad el propósito que tiene The Limited como obra habitacional y el compromiso de yoo con los futuros propietarios, quienes, más allá de adquirir un departamento, están comprando una experiencia de vida única. </w:t>
      </w:r>
    </w:p>
    <w:p w:rsidR="00000000" w:rsidDel="00000000" w:rsidP="00000000" w:rsidRDefault="00000000" w:rsidRPr="00000000" w14:paraId="00000014">
      <w:pPr>
        <w:contextualSpacing w:val="0"/>
        <w:jc w:val="both"/>
        <w:rPr/>
      </w:pPr>
      <w:r w:rsidDel="00000000" w:rsidR="00000000" w:rsidRPr="00000000">
        <w:rPr>
          <w:rtl w:val="0"/>
        </w:rPr>
      </w:r>
    </w:p>
    <w:p w:rsidR="00000000" w:rsidDel="00000000" w:rsidP="00000000" w:rsidRDefault="00000000" w:rsidRPr="00000000" w14:paraId="00000015">
      <w:pPr>
        <w:contextualSpacing w:val="0"/>
        <w:jc w:val="both"/>
        <w:rPr/>
      </w:pPr>
      <w:r w:rsidDel="00000000" w:rsidR="00000000" w:rsidRPr="00000000">
        <w:rPr>
          <w:rtl w:val="0"/>
        </w:rPr>
        <w:t xml:space="preserve">Para más información sobre The Limited, visite: thelimitedbyyoo.com  </w:t>
      </w:r>
    </w:p>
    <w:p w:rsidR="00000000" w:rsidDel="00000000" w:rsidP="00000000" w:rsidRDefault="00000000" w:rsidRPr="00000000" w14:paraId="00000016">
      <w:pPr>
        <w:contextualSpacing w:val="0"/>
        <w:jc w:val="both"/>
        <w:rPr>
          <w:b w:val="1"/>
          <w:sz w:val="20"/>
          <w:szCs w:val="20"/>
        </w:rPr>
      </w:pPr>
      <w:r w:rsidDel="00000000" w:rsidR="00000000" w:rsidRPr="00000000">
        <w:rPr>
          <w:rtl w:val="0"/>
        </w:rPr>
      </w:r>
    </w:p>
    <w:p w:rsidR="00000000" w:rsidDel="00000000" w:rsidP="00000000" w:rsidRDefault="00000000" w:rsidRPr="00000000" w14:paraId="00000017">
      <w:pPr>
        <w:contextualSpacing w:val="0"/>
        <w:jc w:val="both"/>
        <w:rPr>
          <w:sz w:val="20"/>
          <w:szCs w:val="20"/>
        </w:rPr>
      </w:pPr>
      <w:r w:rsidDel="00000000" w:rsidR="00000000" w:rsidRPr="00000000">
        <w:rPr>
          <w:b w:val="1"/>
          <w:sz w:val="20"/>
          <w:szCs w:val="20"/>
          <w:rtl w:val="0"/>
        </w:rPr>
        <w:t xml:space="preserve">Acerca de The Limited</w:t>
      </w:r>
      <w:r w:rsidDel="00000000" w:rsidR="00000000" w:rsidRPr="00000000">
        <w:rPr>
          <w:sz w:val="20"/>
          <w:szCs w:val="20"/>
          <w:rtl w:val="0"/>
        </w:rPr>
        <w:br w:type="textWrapping"/>
        <w:t xml:space="preserve">The Limited es el nuevo desarrollo inmobiliario residencial diseñado por yoo, compañía creada por John Hitchcox y Philippe Starck, y comercializado por Class Experiencia Inmobiliaria. The Limited se ubicará en la calle Rubén Darío 43, en la colonia Polanco de la Ciudad de México, y estará compuesto de 44 departamentos de lujo, además de departamentos tipo penthouse y junior penthouse. Cada departamento será entregado en obra negra al cliente, teniendo la oportunidad de personalizar al 100% su nuevo espacio. Se le entregarán al cliente opciones de personalización para cada aspecto del desarrollo inmobiliario. Las áreas comunes, incluyendo la recepción y el lobby, tendrán terminados de lujo, además de lugares de esparcimiento como una habitación de juegos, ludoteca, gimnasio, alberca, jacuzzi y spa.</w:t>
      </w:r>
    </w:p>
    <w:p w:rsidR="00000000" w:rsidDel="00000000" w:rsidP="00000000" w:rsidRDefault="00000000" w:rsidRPr="00000000" w14:paraId="00000018">
      <w:pPr>
        <w:contextualSpacing w:val="0"/>
        <w:jc w:val="both"/>
        <w:rPr>
          <w:sz w:val="20"/>
          <w:szCs w:val="20"/>
        </w:rPr>
      </w:pPr>
      <w:r w:rsidDel="00000000" w:rsidR="00000000" w:rsidRPr="00000000">
        <w:rPr>
          <w:rtl w:val="0"/>
        </w:rPr>
      </w:r>
    </w:p>
    <w:p w:rsidR="00000000" w:rsidDel="00000000" w:rsidP="00000000" w:rsidRDefault="00000000" w:rsidRPr="00000000" w14:paraId="00000019">
      <w:pPr>
        <w:contextualSpacing w:val="0"/>
        <w:jc w:val="both"/>
        <w:rPr>
          <w:b w:val="1"/>
        </w:rPr>
      </w:pPr>
      <w:r w:rsidDel="00000000" w:rsidR="00000000" w:rsidRPr="00000000">
        <w:rPr>
          <w:b w:val="1"/>
          <w:rtl w:val="0"/>
        </w:rPr>
        <w:t xml:space="preserve">CONTACTO PRENSA</w:t>
      </w:r>
    </w:p>
    <w:p w:rsidR="00000000" w:rsidDel="00000000" w:rsidP="00000000" w:rsidRDefault="00000000" w:rsidRPr="00000000" w14:paraId="0000001A">
      <w:pPr>
        <w:contextualSpacing w:val="0"/>
        <w:jc w:val="both"/>
        <w:rPr>
          <w:b w:val="1"/>
          <w:sz w:val="24"/>
          <w:szCs w:val="24"/>
        </w:rPr>
      </w:pPr>
      <w:r w:rsidDel="00000000" w:rsidR="00000000" w:rsidRPr="00000000">
        <w:rPr>
          <w:rtl w:val="0"/>
        </w:rPr>
      </w:r>
    </w:p>
    <w:p w:rsidR="00000000" w:rsidDel="00000000" w:rsidP="00000000" w:rsidRDefault="00000000" w:rsidRPr="00000000" w14:paraId="0000001B">
      <w:pPr>
        <w:contextualSpacing w:val="0"/>
        <w:jc w:val="both"/>
        <w:rPr>
          <w:sz w:val="20"/>
          <w:szCs w:val="20"/>
        </w:rPr>
      </w:pPr>
      <w:r w:rsidDel="00000000" w:rsidR="00000000" w:rsidRPr="00000000">
        <w:rPr>
          <w:sz w:val="20"/>
          <w:szCs w:val="20"/>
          <w:rtl w:val="0"/>
        </w:rPr>
        <w:t xml:space="preserve">Luis Enrique López Ambía</w:t>
      </w:r>
    </w:p>
    <w:p w:rsidR="00000000" w:rsidDel="00000000" w:rsidP="00000000" w:rsidRDefault="00000000" w:rsidRPr="00000000" w14:paraId="0000001C">
      <w:pPr>
        <w:contextualSpacing w:val="0"/>
        <w:jc w:val="both"/>
        <w:rPr>
          <w:sz w:val="20"/>
          <w:szCs w:val="20"/>
        </w:rPr>
      </w:pPr>
      <w:r w:rsidDel="00000000" w:rsidR="00000000" w:rsidRPr="00000000">
        <w:rPr>
          <w:sz w:val="20"/>
          <w:szCs w:val="20"/>
          <w:rtl w:val="0"/>
        </w:rPr>
        <w:t xml:space="preserve">Another Company</w:t>
      </w:r>
    </w:p>
    <w:p w:rsidR="00000000" w:rsidDel="00000000" w:rsidP="00000000" w:rsidRDefault="00000000" w:rsidRPr="00000000" w14:paraId="0000001D">
      <w:pPr>
        <w:contextualSpacing w:val="0"/>
        <w:jc w:val="both"/>
        <w:rPr>
          <w:sz w:val="20"/>
          <w:szCs w:val="20"/>
        </w:rPr>
      </w:pPr>
      <w:r w:rsidDel="00000000" w:rsidR="00000000" w:rsidRPr="00000000">
        <w:rPr>
          <w:sz w:val="20"/>
          <w:szCs w:val="20"/>
          <w:rtl w:val="0"/>
        </w:rPr>
        <w:t xml:space="preserve">luis.lopez@another.co</w:t>
      </w:r>
    </w:p>
    <w:p w:rsidR="00000000" w:rsidDel="00000000" w:rsidP="00000000" w:rsidRDefault="00000000" w:rsidRPr="00000000" w14:paraId="0000001E">
      <w:pPr>
        <w:contextualSpacing w:val="0"/>
        <w:jc w:val="both"/>
        <w:rPr>
          <w:sz w:val="20"/>
          <w:szCs w:val="20"/>
        </w:rPr>
      </w:pPr>
      <w:r w:rsidDel="00000000" w:rsidR="00000000" w:rsidRPr="00000000">
        <w:rPr>
          <w:sz w:val="20"/>
          <w:szCs w:val="20"/>
          <w:rtl w:val="0"/>
        </w:rPr>
        <w:t xml:space="preserve">Móvil:  55 9163 7242</w:t>
      </w:r>
    </w:p>
    <w:p w:rsidR="00000000" w:rsidDel="00000000" w:rsidP="00000000" w:rsidRDefault="00000000" w:rsidRPr="00000000" w14:paraId="0000001F">
      <w:pPr>
        <w:contextualSpacing w:val="0"/>
        <w:jc w:val="both"/>
        <w:rPr>
          <w:b w:val="1"/>
          <w:sz w:val="20"/>
          <w:szCs w:val="20"/>
        </w:rPr>
      </w:pPr>
      <w:r w:rsidDel="00000000" w:rsidR="00000000" w:rsidRPr="00000000">
        <w:rPr>
          <w:sz w:val="20"/>
          <w:szCs w:val="20"/>
          <w:rtl w:val="0"/>
        </w:rPr>
        <w:t xml:space="preserve">T: +52 55 6392 1100 </w:t>
      </w:r>
      <w:r w:rsidDel="00000000" w:rsidR="00000000" w:rsidRPr="00000000">
        <w:rPr>
          <w:rtl w:val="0"/>
        </w:rPr>
      </w:r>
    </w:p>
    <w:sectPr>
      <w:headerReference r:id="rId6"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contextualSpacing w:val="0"/>
      <w:jc w:val="center"/>
      <w:rPr/>
    </w:pPr>
    <w:r w:rsidDel="00000000" w:rsidR="00000000" w:rsidRPr="00000000">
      <w:rPr/>
      <w:drawing>
        <wp:inline distB="114300" distT="114300" distL="114300" distR="114300">
          <wp:extent cx="1595438" cy="1239532"/>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95438" cy="123953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